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0D0" w:rsidRDefault="00B043B5" w:rsidP="0028076D">
      <w:pPr>
        <w:shd w:val="clear" w:color="auto" w:fill="FFFFFF" w:themeFill="background1"/>
        <w:bidi/>
        <w:spacing w:before="300" w:after="150" w:line="240" w:lineRule="auto"/>
        <w:jc w:val="center"/>
        <w:outlineLvl w:val="2"/>
        <w:rPr>
          <w:rFonts w:ascii="inherit" w:eastAsia="Times New Roman" w:hAnsi="inherit" w:cs="B Titr"/>
          <w:color w:val="333333"/>
          <w:sz w:val="24"/>
          <w:szCs w:val="24"/>
        </w:rPr>
      </w:pPr>
      <w:r>
        <w:rPr>
          <w:rFonts w:ascii="inherit" w:eastAsia="Times New Roman" w:hAnsi="inherit" w:cs="B Titr"/>
          <w:noProof/>
          <w:color w:val="333333"/>
          <w:sz w:val="24"/>
          <w:szCs w:val="24"/>
        </w:rPr>
        <w:drawing>
          <wp:inline distT="0" distB="0" distL="0" distR="0" wp14:anchorId="00D9259D">
            <wp:extent cx="982398" cy="1283677"/>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7494" cy="1290336"/>
                    </a:xfrm>
                    <a:prstGeom prst="rect">
                      <a:avLst/>
                    </a:prstGeom>
                    <a:noFill/>
                  </pic:spPr>
                </pic:pic>
              </a:graphicData>
            </a:graphic>
          </wp:inline>
        </w:drawing>
      </w:r>
    </w:p>
    <w:p w:rsidR="003C0D7A" w:rsidRPr="0028076D" w:rsidRDefault="003C0D7A" w:rsidP="00EC00D0">
      <w:pPr>
        <w:shd w:val="clear" w:color="auto" w:fill="FFFFFF" w:themeFill="background1"/>
        <w:bidi/>
        <w:spacing w:before="300" w:after="150" w:line="240" w:lineRule="auto"/>
        <w:jc w:val="center"/>
        <w:outlineLvl w:val="2"/>
        <w:rPr>
          <w:rFonts w:ascii="inherit" w:eastAsia="Times New Roman" w:hAnsi="inherit" w:cs="B Titr"/>
          <w:color w:val="333333"/>
          <w:sz w:val="24"/>
          <w:szCs w:val="24"/>
        </w:rPr>
      </w:pPr>
      <w:bookmarkStart w:id="0" w:name="_GoBack"/>
      <w:bookmarkEnd w:id="0"/>
      <w:r w:rsidRPr="0028076D">
        <w:rPr>
          <w:rFonts w:ascii="inherit" w:eastAsia="Times New Roman" w:hAnsi="inherit" w:cs="B Titr"/>
          <w:color w:val="333333"/>
          <w:sz w:val="24"/>
          <w:szCs w:val="24"/>
          <w:rtl/>
        </w:rPr>
        <w:t xml:space="preserve">دعوت از مالکان زمین های بالای 1000 متر </w:t>
      </w:r>
      <w:r w:rsidR="00AD6711">
        <w:rPr>
          <w:rFonts w:ascii="inherit" w:eastAsia="Times New Roman" w:hAnsi="inherit" w:cs="B Titr" w:hint="cs"/>
          <w:color w:val="333333"/>
          <w:sz w:val="24"/>
          <w:szCs w:val="24"/>
          <w:rtl/>
          <w:lang w:bidi="fa-IR"/>
        </w:rPr>
        <w:t xml:space="preserve">در محدوده و حریم شهر </w:t>
      </w:r>
      <w:r w:rsidRPr="0028076D">
        <w:rPr>
          <w:rFonts w:ascii="inherit" w:eastAsia="Times New Roman" w:hAnsi="inherit" w:cs="B Titr"/>
          <w:color w:val="333333"/>
          <w:sz w:val="24"/>
          <w:szCs w:val="24"/>
          <w:rtl/>
        </w:rPr>
        <w:t>جهت مشارکت</w:t>
      </w:r>
    </w:p>
    <w:p w:rsidR="003C0D7A" w:rsidRPr="003C0D7A" w:rsidRDefault="00D76646" w:rsidP="003C0D7A">
      <w:pPr>
        <w:shd w:val="clear" w:color="auto" w:fill="FFFFFF" w:themeFill="background1"/>
        <w:bidi/>
        <w:spacing w:after="0" w:line="240" w:lineRule="auto"/>
        <w:jc w:val="both"/>
        <w:rPr>
          <w:rFonts w:ascii="iranyekan" w:eastAsia="Times New Roman" w:hAnsi="iranyekan" w:cs="B Nazanin"/>
          <w:color w:val="333333"/>
          <w:sz w:val="28"/>
          <w:szCs w:val="28"/>
        </w:rPr>
      </w:pPr>
      <w:hyperlink r:id="rId6" w:tgtFrame="_blank" w:history="1"/>
    </w:p>
    <w:p w:rsidR="003C0D7A" w:rsidRPr="0028076D" w:rsidRDefault="003C0D7A" w:rsidP="0028076D">
      <w:pPr>
        <w:shd w:val="clear" w:color="auto" w:fill="FFFFFF" w:themeFill="background1"/>
        <w:bidi/>
        <w:spacing w:after="150" w:line="240" w:lineRule="auto"/>
        <w:jc w:val="center"/>
        <w:rPr>
          <w:rFonts w:ascii="iranyekan" w:eastAsia="Times New Roman" w:hAnsi="iranyekan" w:cs="B Lotus"/>
          <w:color w:val="333333"/>
          <w:sz w:val="24"/>
          <w:szCs w:val="24"/>
        </w:rPr>
      </w:pPr>
      <w:r w:rsidRPr="0028076D">
        <w:rPr>
          <w:rFonts w:ascii="iranyekan" w:eastAsia="Times New Roman" w:hAnsi="iranyekan" w:cs="B Lotus"/>
          <w:b/>
          <w:bCs/>
          <w:color w:val="333333"/>
          <w:sz w:val="24"/>
          <w:szCs w:val="24"/>
          <w:rtl/>
        </w:rPr>
        <w:t>بسمه</w:t>
      </w:r>
      <w:r w:rsidRPr="0028076D">
        <w:rPr>
          <w:rFonts w:ascii="Times New Roman" w:eastAsia="Times New Roman" w:hAnsi="Times New Roman" w:cs="Times New Roman" w:hint="cs"/>
          <w:b/>
          <w:bCs/>
          <w:color w:val="333333"/>
          <w:sz w:val="24"/>
          <w:szCs w:val="24"/>
          <w:rtl/>
        </w:rPr>
        <w:t> </w:t>
      </w:r>
      <w:r w:rsidRPr="0028076D">
        <w:rPr>
          <w:rFonts w:ascii="iranyekan" w:eastAsia="Times New Roman" w:hAnsi="iranyekan" w:cs="B Lotus" w:hint="cs"/>
          <w:b/>
          <w:bCs/>
          <w:color w:val="333333"/>
          <w:sz w:val="24"/>
          <w:szCs w:val="24"/>
          <w:rtl/>
        </w:rPr>
        <w:t>تعالی</w:t>
      </w:r>
    </w:p>
    <w:p w:rsidR="003C0D7A" w:rsidRPr="003C0D7A" w:rsidRDefault="003C0D7A" w:rsidP="003C0D7A">
      <w:pPr>
        <w:shd w:val="clear" w:color="auto" w:fill="FFFFFF" w:themeFill="background1"/>
        <w:bidi/>
        <w:spacing w:after="150" w:line="240" w:lineRule="auto"/>
        <w:jc w:val="both"/>
        <w:rPr>
          <w:rFonts w:ascii="iranyekan" w:eastAsia="Times New Roman" w:hAnsi="iranyekan" w:cs="B Nazanin"/>
          <w:color w:val="333333"/>
          <w:sz w:val="28"/>
          <w:szCs w:val="28"/>
          <w:rtl/>
        </w:rPr>
      </w:pPr>
      <w:r w:rsidRPr="003C0D7A">
        <w:rPr>
          <w:rFonts w:ascii="iranyekan" w:eastAsia="Times New Roman" w:hAnsi="iranyekan" w:cs="B Nazanin"/>
          <w:b/>
          <w:bCs/>
          <w:color w:val="333333"/>
          <w:sz w:val="28"/>
          <w:szCs w:val="28"/>
          <w:rtl/>
        </w:rPr>
        <w:t>شهرداری رشت در نظر دارد به منظور تسهیل سرمایه گذاری، تشویق سرمایه گذاران و توسعه و رونق پروژه های عمرانی در شهر، ضمن در نظر گرفتن مشوق های متنوع در این زمینه، عرصه های مناسب با قابلیت سرمایه گذاری را شناسایی نماید.</w:t>
      </w:r>
    </w:p>
    <w:p w:rsidR="003C0D7A" w:rsidRPr="003C0D7A" w:rsidRDefault="003C0D7A" w:rsidP="00706C49">
      <w:pPr>
        <w:shd w:val="clear" w:color="auto" w:fill="FFFFFF" w:themeFill="background1"/>
        <w:bidi/>
        <w:spacing w:after="150" w:line="240" w:lineRule="auto"/>
        <w:jc w:val="both"/>
        <w:rPr>
          <w:rFonts w:ascii="iranyekan" w:eastAsia="Times New Roman" w:hAnsi="iranyekan" w:cs="B Nazanin"/>
          <w:color w:val="333333"/>
          <w:sz w:val="28"/>
          <w:szCs w:val="28"/>
        </w:rPr>
      </w:pPr>
      <w:r w:rsidRPr="003C0D7A">
        <w:rPr>
          <w:rFonts w:ascii="iranyekan" w:eastAsia="Times New Roman" w:hAnsi="iranyekan" w:cs="B Nazanin"/>
          <w:b/>
          <w:bCs/>
          <w:color w:val="333333"/>
          <w:sz w:val="28"/>
          <w:szCs w:val="28"/>
          <w:rtl/>
        </w:rPr>
        <w:t xml:space="preserve">لذا شهرداری رشت از تمامی مالکان با زمین های بالای 1000 متر با قابلیت سرمایه گذاری دعوت به عمل می آورد تا در این طرح شرکت نمایند. شهرداری رشت تلاش خواهد نمود تا ضمن معرفی سرمایه گذاران مناسب جهت اجرای پروژه های سودده بر روی عرصه های شناسایی شده، سهم عوارض ساخت و ساز را جهت کاهش هزینه های اولیه اجرای پروژه وارد مشارکت 3 جانبه </w:t>
      </w:r>
      <w:r w:rsidR="00706C49">
        <w:rPr>
          <w:rFonts w:ascii="iranyekan" w:eastAsia="Times New Roman" w:hAnsi="iranyekan" w:cs="B Nazanin" w:hint="cs"/>
          <w:b/>
          <w:bCs/>
          <w:color w:val="333333"/>
          <w:sz w:val="28"/>
          <w:szCs w:val="28"/>
          <w:rtl/>
        </w:rPr>
        <w:br/>
      </w:r>
      <w:r w:rsidR="00BD5B31">
        <w:rPr>
          <w:rFonts w:ascii="iranyekan" w:eastAsia="Times New Roman" w:hAnsi="iranyekan" w:cs="B Nazanin"/>
          <w:b/>
          <w:bCs/>
          <w:color w:val="333333"/>
          <w:sz w:val="28"/>
          <w:szCs w:val="28"/>
          <w:rtl/>
        </w:rPr>
        <w:t>(</w:t>
      </w:r>
      <w:r w:rsidRPr="003C0D7A">
        <w:rPr>
          <w:rFonts w:ascii="iranyekan" w:eastAsia="Times New Roman" w:hAnsi="iranyekan" w:cs="B Nazanin"/>
          <w:b/>
          <w:bCs/>
          <w:color w:val="333333"/>
          <w:sz w:val="28"/>
          <w:szCs w:val="28"/>
          <w:rtl/>
        </w:rPr>
        <w:t xml:space="preserve">شهرداری، مالک، سرمایه گذار) نماید. بدین ترتیب شهروندان گرامی که دارای شرایط یاد شده </w:t>
      </w:r>
      <w:r w:rsidR="00706C49">
        <w:rPr>
          <w:rFonts w:ascii="iranyekan" w:eastAsia="Times New Roman" w:hAnsi="iranyekan" w:cs="B Nazanin" w:hint="cs"/>
          <w:b/>
          <w:bCs/>
          <w:color w:val="333333"/>
          <w:sz w:val="28"/>
          <w:szCs w:val="28"/>
          <w:rtl/>
        </w:rPr>
        <w:br/>
      </w:r>
      <w:r w:rsidRPr="003C0D7A">
        <w:rPr>
          <w:rFonts w:ascii="iranyekan" w:eastAsia="Times New Roman" w:hAnsi="iranyekan" w:cs="B Nazanin"/>
          <w:b/>
          <w:bCs/>
          <w:color w:val="333333"/>
          <w:sz w:val="28"/>
          <w:szCs w:val="28"/>
          <w:rtl/>
        </w:rPr>
        <w:t xml:space="preserve">می باشند کافی است ضمن در دست داشتن اسناد مالکیت عرصه و درخواست همکاری </w:t>
      </w:r>
      <w:r w:rsidR="00706C49">
        <w:rPr>
          <w:rFonts w:ascii="iranyekan" w:eastAsia="Times New Roman" w:hAnsi="iranyekan" w:cs="B Nazanin" w:hint="cs"/>
          <w:b/>
          <w:bCs/>
          <w:color w:val="333333"/>
          <w:sz w:val="28"/>
          <w:szCs w:val="28"/>
          <w:rtl/>
        </w:rPr>
        <w:t xml:space="preserve">کتبی </w:t>
      </w:r>
      <w:r w:rsidRPr="003C0D7A">
        <w:rPr>
          <w:rFonts w:ascii="iranyekan" w:eastAsia="Times New Roman" w:hAnsi="iranyekan" w:cs="B Nazanin"/>
          <w:b/>
          <w:bCs/>
          <w:color w:val="333333"/>
          <w:sz w:val="28"/>
          <w:szCs w:val="28"/>
          <w:rtl/>
        </w:rPr>
        <w:t>به آدرس رشت</w:t>
      </w:r>
      <w:r w:rsidRPr="003C0D7A">
        <w:rPr>
          <w:rFonts w:ascii="Times New Roman" w:eastAsia="Times New Roman" w:hAnsi="Times New Roman" w:cs="Times New Roman" w:hint="cs"/>
          <w:b/>
          <w:bCs/>
          <w:color w:val="333333"/>
          <w:sz w:val="28"/>
          <w:szCs w:val="28"/>
          <w:rtl/>
        </w:rPr>
        <w:t> – </w:t>
      </w:r>
      <w:r w:rsidRPr="003C0D7A">
        <w:rPr>
          <w:rFonts w:ascii="iranyekan" w:eastAsia="Times New Roman" w:hAnsi="iranyekan" w:cs="B Nazanin" w:hint="cs"/>
          <w:b/>
          <w:bCs/>
          <w:color w:val="333333"/>
          <w:sz w:val="28"/>
          <w:szCs w:val="28"/>
          <w:rtl/>
        </w:rPr>
        <w:t>تقاطع</w:t>
      </w:r>
      <w:r w:rsidRPr="003C0D7A">
        <w:rPr>
          <w:rFonts w:ascii="iranyekan" w:eastAsia="Times New Roman" w:hAnsi="iranyekan" w:cs="B Nazanin"/>
          <w:b/>
          <w:bCs/>
          <w:color w:val="333333"/>
          <w:sz w:val="28"/>
          <w:szCs w:val="28"/>
          <w:rtl/>
        </w:rPr>
        <w:t xml:space="preserve"> </w:t>
      </w:r>
      <w:r w:rsidRPr="003C0D7A">
        <w:rPr>
          <w:rFonts w:ascii="iranyekan" w:eastAsia="Times New Roman" w:hAnsi="iranyekan" w:cs="B Nazanin" w:hint="cs"/>
          <w:b/>
          <w:bCs/>
          <w:color w:val="333333"/>
          <w:sz w:val="28"/>
          <w:szCs w:val="28"/>
          <w:rtl/>
        </w:rPr>
        <w:t>بلوار</w:t>
      </w:r>
      <w:r w:rsidRPr="003C0D7A">
        <w:rPr>
          <w:rFonts w:ascii="iranyekan" w:eastAsia="Times New Roman" w:hAnsi="iranyekan" w:cs="B Nazanin"/>
          <w:b/>
          <w:bCs/>
          <w:color w:val="333333"/>
          <w:sz w:val="28"/>
          <w:szCs w:val="28"/>
          <w:rtl/>
        </w:rPr>
        <w:t xml:space="preserve"> </w:t>
      </w:r>
      <w:r w:rsidRPr="003C0D7A">
        <w:rPr>
          <w:rFonts w:ascii="iranyekan" w:eastAsia="Times New Roman" w:hAnsi="iranyekan" w:cs="B Nazanin" w:hint="cs"/>
          <w:b/>
          <w:bCs/>
          <w:color w:val="333333"/>
          <w:sz w:val="28"/>
          <w:szCs w:val="28"/>
          <w:rtl/>
        </w:rPr>
        <w:t>انصاری</w:t>
      </w:r>
      <w:r w:rsidRPr="003C0D7A">
        <w:rPr>
          <w:rFonts w:ascii="iranyekan" w:eastAsia="Times New Roman" w:hAnsi="iranyekan" w:cs="B Nazanin"/>
          <w:b/>
          <w:bCs/>
          <w:color w:val="333333"/>
          <w:sz w:val="28"/>
          <w:szCs w:val="28"/>
          <w:rtl/>
        </w:rPr>
        <w:t xml:space="preserve"> </w:t>
      </w:r>
      <w:r w:rsidRPr="003C0D7A">
        <w:rPr>
          <w:rFonts w:ascii="iranyekan" w:eastAsia="Times New Roman" w:hAnsi="iranyekan" w:cs="B Nazanin" w:hint="cs"/>
          <w:b/>
          <w:bCs/>
          <w:color w:val="333333"/>
          <w:sz w:val="28"/>
          <w:szCs w:val="28"/>
          <w:rtl/>
        </w:rPr>
        <w:t>و</w:t>
      </w:r>
      <w:r w:rsidRPr="003C0D7A">
        <w:rPr>
          <w:rFonts w:ascii="iranyekan" w:eastAsia="Times New Roman" w:hAnsi="iranyekan" w:cs="B Nazanin"/>
          <w:b/>
          <w:bCs/>
          <w:color w:val="333333"/>
          <w:sz w:val="28"/>
          <w:szCs w:val="28"/>
          <w:rtl/>
        </w:rPr>
        <w:t xml:space="preserve"> </w:t>
      </w:r>
      <w:r w:rsidRPr="003C0D7A">
        <w:rPr>
          <w:rFonts w:ascii="iranyekan" w:eastAsia="Times New Roman" w:hAnsi="iranyekan" w:cs="B Nazanin" w:hint="cs"/>
          <w:b/>
          <w:bCs/>
          <w:color w:val="333333"/>
          <w:sz w:val="28"/>
          <w:szCs w:val="28"/>
          <w:rtl/>
        </w:rPr>
        <w:t>گلباغ</w:t>
      </w:r>
      <w:r w:rsidRPr="003C0D7A">
        <w:rPr>
          <w:rFonts w:ascii="iranyekan" w:eastAsia="Times New Roman" w:hAnsi="iranyekan" w:cs="B Nazanin"/>
          <w:b/>
          <w:bCs/>
          <w:color w:val="333333"/>
          <w:sz w:val="28"/>
          <w:szCs w:val="28"/>
          <w:rtl/>
        </w:rPr>
        <w:t xml:space="preserve"> </w:t>
      </w:r>
      <w:r w:rsidRPr="003C0D7A">
        <w:rPr>
          <w:rFonts w:ascii="iranyekan" w:eastAsia="Times New Roman" w:hAnsi="iranyekan" w:cs="B Nazanin" w:hint="cs"/>
          <w:b/>
          <w:bCs/>
          <w:color w:val="333333"/>
          <w:sz w:val="28"/>
          <w:szCs w:val="28"/>
          <w:rtl/>
        </w:rPr>
        <w:t>نماز</w:t>
      </w:r>
      <w:r w:rsidRPr="003C0D7A">
        <w:rPr>
          <w:rFonts w:ascii="iranyekan" w:eastAsia="Times New Roman" w:hAnsi="iranyekan" w:cs="B Nazanin"/>
          <w:b/>
          <w:bCs/>
          <w:color w:val="333333"/>
          <w:sz w:val="28"/>
          <w:szCs w:val="28"/>
          <w:rtl/>
        </w:rPr>
        <w:t xml:space="preserve">- </w:t>
      </w:r>
      <w:r w:rsidRPr="003C0D7A">
        <w:rPr>
          <w:rFonts w:ascii="iranyekan" w:eastAsia="Times New Roman" w:hAnsi="iranyekan" w:cs="B Nazanin" w:hint="cs"/>
          <w:b/>
          <w:bCs/>
          <w:color w:val="333333"/>
          <w:sz w:val="28"/>
          <w:szCs w:val="28"/>
          <w:rtl/>
        </w:rPr>
        <w:t>ساختمان</w:t>
      </w:r>
      <w:r w:rsidRPr="003C0D7A">
        <w:rPr>
          <w:rFonts w:ascii="iranyekan" w:eastAsia="Times New Roman" w:hAnsi="iranyekan" w:cs="B Nazanin"/>
          <w:b/>
          <w:bCs/>
          <w:color w:val="333333"/>
          <w:sz w:val="28"/>
          <w:szCs w:val="28"/>
          <w:rtl/>
        </w:rPr>
        <w:t xml:space="preserve"> </w:t>
      </w:r>
      <w:r w:rsidRPr="003C0D7A">
        <w:rPr>
          <w:rFonts w:ascii="iranyekan" w:eastAsia="Times New Roman" w:hAnsi="iranyekan" w:cs="B Nazanin" w:hint="cs"/>
          <w:b/>
          <w:bCs/>
          <w:color w:val="333333"/>
          <w:sz w:val="28"/>
          <w:szCs w:val="28"/>
          <w:rtl/>
        </w:rPr>
        <w:t>تندیس</w:t>
      </w:r>
      <w:r w:rsidRPr="003C0D7A">
        <w:rPr>
          <w:rFonts w:ascii="Times New Roman" w:eastAsia="Times New Roman" w:hAnsi="Times New Roman" w:cs="Times New Roman" w:hint="cs"/>
          <w:b/>
          <w:bCs/>
          <w:color w:val="333333"/>
          <w:sz w:val="28"/>
          <w:szCs w:val="28"/>
          <w:rtl/>
        </w:rPr>
        <w:t> – </w:t>
      </w:r>
      <w:r w:rsidRPr="003C0D7A">
        <w:rPr>
          <w:rFonts w:ascii="iranyekan" w:eastAsia="Times New Roman" w:hAnsi="iranyekan" w:cs="B Nazanin" w:hint="cs"/>
          <w:b/>
          <w:bCs/>
          <w:color w:val="333333"/>
          <w:sz w:val="28"/>
          <w:szCs w:val="28"/>
          <w:rtl/>
        </w:rPr>
        <w:t>ط</w:t>
      </w:r>
      <w:r w:rsidRPr="003C0D7A">
        <w:rPr>
          <w:rFonts w:ascii="iranyekan" w:eastAsia="Times New Roman" w:hAnsi="iranyekan" w:cs="B Nazanin"/>
          <w:b/>
          <w:bCs/>
          <w:color w:val="333333"/>
          <w:sz w:val="28"/>
          <w:szCs w:val="28"/>
          <w:rtl/>
        </w:rPr>
        <w:t xml:space="preserve">بقه 8 </w:t>
      </w:r>
      <w:r w:rsidR="00706C49">
        <w:rPr>
          <w:rFonts w:ascii="Times New Roman" w:eastAsia="Times New Roman" w:hAnsi="Times New Roman" w:cs="Times New Roman" w:hint="cs"/>
          <w:b/>
          <w:bCs/>
          <w:color w:val="333333"/>
          <w:sz w:val="28"/>
          <w:szCs w:val="28"/>
          <w:rtl/>
        </w:rPr>
        <w:t>–</w:t>
      </w:r>
      <w:r w:rsidR="00706C49">
        <w:rPr>
          <w:rFonts w:ascii="iranyekan" w:eastAsia="Times New Roman" w:hAnsi="iranyekan" w:cs="B Nazanin" w:hint="cs"/>
          <w:b/>
          <w:bCs/>
          <w:color w:val="333333"/>
          <w:sz w:val="28"/>
          <w:szCs w:val="28"/>
          <w:rtl/>
        </w:rPr>
        <w:t>دبیرخانه سازمان</w:t>
      </w:r>
      <w:r w:rsidRPr="003C0D7A">
        <w:rPr>
          <w:rFonts w:ascii="iranyekan" w:eastAsia="Times New Roman" w:hAnsi="iranyekan" w:cs="B Nazanin"/>
          <w:b/>
          <w:bCs/>
          <w:color w:val="333333"/>
          <w:sz w:val="28"/>
          <w:szCs w:val="28"/>
          <w:rtl/>
        </w:rPr>
        <w:t xml:space="preserve"> </w:t>
      </w:r>
      <w:r w:rsidRPr="003C0D7A">
        <w:rPr>
          <w:rFonts w:ascii="iranyekan" w:eastAsia="Times New Roman" w:hAnsi="iranyekan" w:cs="B Nazanin" w:hint="cs"/>
          <w:b/>
          <w:bCs/>
          <w:color w:val="333333"/>
          <w:sz w:val="28"/>
          <w:szCs w:val="28"/>
          <w:rtl/>
        </w:rPr>
        <w:t>سرمایه</w:t>
      </w:r>
      <w:r w:rsidRPr="003C0D7A">
        <w:rPr>
          <w:rFonts w:ascii="iranyekan" w:eastAsia="Times New Roman" w:hAnsi="iranyekan" w:cs="B Nazanin"/>
          <w:b/>
          <w:bCs/>
          <w:color w:val="333333"/>
          <w:sz w:val="28"/>
          <w:szCs w:val="28"/>
          <w:rtl/>
        </w:rPr>
        <w:t xml:space="preserve"> </w:t>
      </w:r>
      <w:r w:rsidRPr="003C0D7A">
        <w:rPr>
          <w:rFonts w:ascii="iranyekan" w:eastAsia="Times New Roman" w:hAnsi="iranyekan" w:cs="B Nazanin" w:hint="cs"/>
          <w:b/>
          <w:bCs/>
          <w:color w:val="333333"/>
          <w:sz w:val="28"/>
          <w:szCs w:val="28"/>
          <w:rtl/>
        </w:rPr>
        <w:t>گذاری</w:t>
      </w:r>
      <w:r w:rsidRPr="003C0D7A">
        <w:rPr>
          <w:rFonts w:ascii="iranyekan" w:eastAsia="Times New Roman" w:hAnsi="iranyekan" w:cs="B Nazanin"/>
          <w:b/>
          <w:bCs/>
          <w:color w:val="333333"/>
          <w:sz w:val="28"/>
          <w:szCs w:val="28"/>
          <w:rtl/>
        </w:rPr>
        <w:t xml:space="preserve"> </w:t>
      </w:r>
      <w:r w:rsidR="00706C49">
        <w:rPr>
          <w:rFonts w:ascii="iranyekan" w:eastAsia="Times New Roman" w:hAnsi="iranyekan" w:cs="B Nazanin" w:hint="cs"/>
          <w:b/>
          <w:bCs/>
          <w:color w:val="333333"/>
          <w:sz w:val="28"/>
          <w:szCs w:val="28"/>
          <w:rtl/>
        </w:rPr>
        <w:t xml:space="preserve">و مشارکت های مردمی </w:t>
      </w:r>
      <w:r w:rsidRPr="003C0D7A">
        <w:rPr>
          <w:rFonts w:ascii="iranyekan" w:eastAsia="Times New Roman" w:hAnsi="iranyekan" w:cs="B Nazanin" w:hint="cs"/>
          <w:b/>
          <w:bCs/>
          <w:color w:val="333333"/>
          <w:sz w:val="28"/>
          <w:szCs w:val="28"/>
          <w:rtl/>
        </w:rPr>
        <w:t>شهرداری</w:t>
      </w:r>
      <w:r w:rsidRPr="003C0D7A">
        <w:rPr>
          <w:rFonts w:ascii="iranyekan" w:eastAsia="Times New Roman" w:hAnsi="iranyekan" w:cs="B Nazanin"/>
          <w:b/>
          <w:bCs/>
          <w:color w:val="333333"/>
          <w:sz w:val="28"/>
          <w:szCs w:val="28"/>
          <w:rtl/>
        </w:rPr>
        <w:t xml:space="preserve"> </w:t>
      </w:r>
      <w:r w:rsidRPr="003C0D7A">
        <w:rPr>
          <w:rFonts w:ascii="iranyekan" w:eastAsia="Times New Roman" w:hAnsi="iranyekan" w:cs="B Nazanin" w:hint="cs"/>
          <w:b/>
          <w:bCs/>
          <w:color w:val="333333"/>
          <w:sz w:val="28"/>
          <w:szCs w:val="28"/>
          <w:rtl/>
        </w:rPr>
        <w:t>رشت</w:t>
      </w:r>
      <w:r w:rsidRPr="003C0D7A">
        <w:rPr>
          <w:rFonts w:ascii="iranyekan" w:eastAsia="Times New Roman" w:hAnsi="iranyekan" w:cs="B Nazanin"/>
          <w:b/>
          <w:bCs/>
          <w:color w:val="333333"/>
          <w:sz w:val="28"/>
          <w:szCs w:val="28"/>
          <w:rtl/>
        </w:rPr>
        <w:t xml:space="preserve"> </w:t>
      </w:r>
      <w:r w:rsidRPr="003C0D7A">
        <w:rPr>
          <w:rFonts w:ascii="iranyekan" w:eastAsia="Times New Roman" w:hAnsi="iranyekan" w:cs="B Nazanin" w:hint="cs"/>
          <w:b/>
          <w:bCs/>
          <w:color w:val="333333"/>
          <w:sz w:val="28"/>
          <w:szCs w:val="28"/>
          <w:rtl/>
        </w:rPr>
        <w:t>مراجعه</w:t>
      </w:r>
      <w:r w:rsidRPr="003C0D7A">
        <w:rPr>
          <w:rFonts w:ascii="iranyekan" w:eastAsia="Times New Roman" w:hAnsi="iranyekan" w:cs="B Nazanin"/>
          <w:b/>
          <w:bCs/>
          <w:color w:val="333333"/>
          <w:sz w:val="28"/>
          <w:szCs w:val="28"/>
          <w:rtl/>
        </w:rPr>
        <w:t xml:space="preserve"> </w:t>
      </w:r>
      <w:r w:rsidRPr="003C0D7A">
        <w:rPr>
          <w:rFonts w:ascii="iranyekan" w:eastAsia="Times New Roman" w:hAnsi="iranyekan" w:cs="B Nazanin" w:hint="cs"/>
          <w:b/>
          <w:bCs/>
          <w:color w:val="333333"/>
          <w:sz w:val="28"/>
          <w:szCs w:val="28"/>
          <w:rtl/>
        </w:rPr>
        <w:t>نمایند</w:t>
      </w:r>
      <w:r w:rsidRPr="003C0D7A">
        <w:rPr>
          <w:rFonts w:ascii="iranyekan" w:eastAsia="Times New Roman" w:hAnsi="iranyekan" w:cs="B Nazanin"/>
          <w:b/>
          <w:bCs/>
          <w:color w:val="333333"/>
          <w:sz w:val="28"/>
          <w:szCs w:val="28"/>
          <w:rtl/>
        </w:rPr>
        <w:t>.</w:t>
      </w:r>
    </w:p>
    <w:p w:rsidR="009F41F6" w:rsidRDefault="006C4296" w:rsidP="003C0D7A">
      <w:pPr>
        <w:shd w:val="clear" w:color="auto" w:fill="FFFFFF" w:themeFill="background1"/>
        <w:bidi/>
        <w:jc w:val="both"/>
        <w:rPr>
          <w:rFonts w:cs="B Nazanin"/>
          <w:sz w:val="28"/>
          <w:szCs w:val="28"/>
          <w:rtl/>
        </w:rPr>
      </w:pPr>
      <w:r>
        <w:rPr>
          <w:rFonts w:cs="B Nazanin" w:hint="cs"/>
          <w:sz w:val="28"/>
          <w:szCs w:val="28"/>
          <w:rtl/>
        </w:rPr>
        <w:t>توضیحات ضروری:</w:t>
      </w:r>
    </w:p>
    <w:p w:rsidR="006C4296" w:rsidRPr="00E52C33" w:rsidRDefault="00A57835" w:rsidP="00A57835">
      <w:pPr>
        <w:shd w:val="clear" w:color="auto" w:fill="FFFFFF" w:themeFill="background1"/>
        <w:bidi/>
        <w:spacing w:after="0"/>
        <w:jc w:val="both"/>
        <w:rPr>
          <w:rFonts w:cs="B Nazanin"/>
          <w:sz w:val="24"/>
          <w:szCs w:val="24"/>
          <w:rtl/>
          <w:lang w:bidi="fa-IR"/>
        </w:rPr>
      </w:pPr>
      <w:proofErr w:type="gramStart"/>
      <w:r w:rsidRPr="00E52C33">
        <w:rPr>
          <w:rFonts w:cs="B Nazanin"/>
          <w:sz w:val="24"/>
          <w:szCs w:val="24"/>
        </w:rPr>
        <w:t>-</w:t>
      </w:r>
      <w:r w:rsidR="006C4296" w:rsidRPr="00E52C33">
        <w:rPr>
          <w:rFonts w:cs="B Nazanin" w:hint="cs"/>
          <w:sz w:val="24"/>
          <w:szCs w:val="24"/>
          <w:rtl/>
        </w:rPr>
        <w:t xml:space="preserve">ارائه مستندات و اسناد هیچ گونه حقی را بر مالکان و ارائه دهندگان مدارک ایجاد </w:t>
      </w:r>
      <w:r w:rsidRPr="00E52C33">
        <w:rPr>
          <w:rFonts w:cs="B Nazanin" w:hint="cs"/>
          <w:sz w:val="24"/>
          <w:szCs w:val="24"/>
          <w:rtl/>
          <w:lang w:bidi="fa-IR"/>
        </w:rPr>
        <w:t>نمی نماید.</w:t>
      </w:r>
      <w:proofErr w:type="gramEnd"/>
    </w:p>
    <w:p w:rsidR="00323E89" w:rsidRDefault="00A57835" w:rsidP="00323E89">
      <w:pPr>
        <w:shd w:val="clear" w:color="auto" w:fill="FFFFFF" w:themeFill="background1"/>
        <w:bidi/>
        <w:spacing w:after="0"/>
        <w:jc w:val="both"/>
        <w:rPr>
          <w:rFonts w:cs="B Nazanin"/>
          <w:sz w:val="24"/>
          <w:szCs w:val="24"/>
          <w:rtl/>
        </w:rPr>
      </w:pPr>
      <w:r w:rsidRPr="00E52C33">
        <w:rPr>
          <w:rFonts w:cs="B Nazanin" w:hint="cs"/>
          <w:sz w:val="24"/>
          <w:szCs w:val="24"/>
          <w:rtl/>
        </w:rPr>
        <w:t xml:space="preserve">-شماره تلفن سازمان </w:t>
      </w:r>
      <w:r w:rsidR="00323E89">
        <w:rPr>
          <w:rFonts w:cs="B Nazanin" w:hint="cs"/>
          <w:sz w:val="24"/>
          <w:szCs w:val="24"/>
          <w:rtl/>
        </w:rPr>
        <w:t>جهت کسب اطلاعات بیشتر: 33729285-013</w:t>
      </w:r>
    </w:p>
    <w:p w:rsidR="00A57835" w:rsidRPr="00E52C33" w:rsidRDefault="00323E89" w:rsidP="00323E89">
      <w:pPr>
        <w:shd w:val="clear" w:color="auto" w:fill="FFFFFF" w:themeFill="background1"/>
        <w:bidi/>
        <w:spacing w:after="0"/>
        <w:jc w:val="both"/>
        <w:rPr>
          <w:rFonts w:cs="B Nazanin"/>
          <w:sz w:val="24"/>
          <w:szCs w:val="24"/>
        </w:rPr>
      </w:pPr>
      <w:r>
        <w:rPr>
          <w:rFonts w:cs="B Nazanin" w:hint="cs"/>
          <w:sz w:val="24"/>
          <w:szCs w:val="24"/>
          <w:rtl/>
        </w:rPr>
        <w:t>-</w:t>
      </w:r>
      <w:r w:rsidR="00A57835" w:rsidRPr="00E52C33">
        <w:rPr>
          <w:rFonts w:cs="B Nazanin" w:hint="cs"/>
          <w:sz w:val="24"/>
          <w:szCs w:val="24"/>
          <w:rtl/>
        </w:rPr>
        <w:t xml:space="preserve">وب سایت سازمان: </w:t>
      </w:r>
      <w:r w:rsidR="00A57835" w:rsidRPr="00E52C33">
        <w:rPr>
          <w:rFonts w:cs="B Nazanin"/>
          <w:sz w:val="24"/>
          <w:szCs w:val="24"/>
        </w:rPr>
        <w:t>www.investinrasht.ir</w:t>
      </w:r>
    </w:p>
    <w:p w:rsidR="006C4296" w:rsidRPr="003C0D7A" w:rsidRDefault="006C4296" w:rsidP="006C4296">
      <w:pPr>
        <w:shd w:val="clear" w:color="auto" w:fill="FFFFFF" w:themeFill="background1"/>
        <w:bidi/>
        <w:jc w:val="both"/>
        <w:rPr>
          <w:rFonts w:cs="B Nazanin"/>
          <w:sz w:val="28"/>
          <w:szCs w:val="28"/>
        </w:rPr>
      </w:pPr>
    </w:p>
    <w:sectPr w:rsidR="006C4296" w:rsidRPr="003C0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iranyekan">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D7A"/>
    <w:rsid w:val="0028076D"/>
    <w:rsid w:val="002858FB"/>
    <w:rsid w:val="00323E89"/>
    <w:rsid w:val="003C0D7A"/>
    <w:rsid w:val="004B6108"/>
    <w:rsid w:val="006C4296"/>
    <w:rsid w:val="00706C49"/>
    <w:rsid w:val="009F41F6"/>
    <w:rsid w:val="00A208AD"/>
    <w:rsid w:val="00A57835"/>
    <w:rsid w:val="00AD6711"/>
    <w:rsid w:val="00B043B5"/>
    <w:rsid w:val="00BD5B31"/>
    <w:rsid w:val="00CC5C94"/>
    <w:rsid w:val="00D76646"/>
    <w:rsid w:val="00E52C33"/>
    <w:rsid w:val="00EC00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6535">
      <w:bodyDiv w:val="1"/>
      <w:marLeft w:val="0"/>
      <w:marRight w:val="0"/>
      <w:marTop w:val="0"/>
      <w:marBottom w:val="0"/>
      <w:divBdr>
        <w:top w:val="none" w:sz="0" w:space="0" w:color="auto"/>
        <w:left w:val="none" w:sz="0" w:space="0" w:color="auto"/>
        <w:bottom w:val="none" w:sz="0" w:space="0" w:color="auto"/>
        <w:right w:val="none" w:sz="0" w:space="0" w:color="auto"/>
      </w:divBdr>
      <w:divsChild>
        <w:div w:id="1170608660">
          <w:marLeft w:val="0"/>
          <w:marRight w:val="0"/>
          <w:marTop w:val="0"/>
          <w:marBottom w:val="0"/>
          <w:divBdr>
            <w:top w:val="none" w:sz="0" w:space="0" w:color="auto"/>
            <w:left w:val="none" w:sz="0" w:space="0" w:color="auto"/>
            <w:bottom w:val="none" w:sz="0" w:space="0" w:color="auto"/>
            <w:right w:val="none" w:sz="0" w:space="0" w:color="auto"/>
          </w:divBdr>
        </w:div>
        <w:div w:id="176503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vestinrasht.ir/fa/var/news/93d0786289106fffeb3251e02af1eae2.jp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Ahmadzadeh</dc:creator>
  <cp:lastModifiedBy>Ahmadzadeh</cp:lastModifiedBy>
  <cp:revision>16</cp:revision>
  <dcterms:created xsi:type="dcterms:W3CDTF">2019-10-23T06:26:00Z</dcterms:created>
  <dcterms:modified xsi:type="dcterms:W3CDTF">2019-11-18T07:57:00Z</dcterms:modified>
</cp:coreProperties>
</file>